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FF0A" w14:textId="77777777" w:rsidR="005D287C" w:rsidRDefault="005D287C" w:rsidP="005D287C">
      <w:pPr>
        <w:pStyle w:val="ListParagraph"/>
        <w:spacing w:before="12" w:after="12"/>
        <w:jc w:val="center"/>
        <w:outlineLvl w:val="1"/>
        <w:rPr>
          <w:rFonts w:ascii="Times New Roman" w:hAnsi="Times New Roman" w:cs="Times New Roman"/>
          <w:b/>
          <w:sz w:val="28"/>
          <w:szCs w:val="28"/>
          <w:lang w:val="en-US"/>
        </w:rPr>
      </w:pPr>
      <w:r w:rsidRPr="005D287C">
        <w:rPr>
          <w:rFonts w:ascii="Times New Roman" w:hAnsi="Times New Roman" w:cs="Times New Roman"/>
          <w:b/>
          <w:sz w:val="28"/>
          <w:szCs w:val="28"/>
          <w:lang w:val="en-US"/>
        </w:rPr>
        <w:t>Quy trình đặt hàng, thanh toán và giao nhận hàng hóa</w:t>
      </w:r>
    </w:p>
    <w:p w14:paraId="752FE0E5" w14:textId="77777777" w:rsidR="005D287C" w:rsidRPr="005D287C" w:rsidRDefault="005D287C" w:rsidP="005D287C">
      <w:pPr>
        <w:pStyle w:val="ListParagraph"/>
        <w:spacing w:before="12" w:after="12"/>
        <w:jc w:val="center"/>
        <w:outlineLvl w:val="1"/>
        <w:rPr>
          <w:rFonts w:ascii="Times New Roman" w:hAnsi="Times New Roman" w:cs="Times New Roman"/>
          <w:b/>
          <w:sz w:val="28"/>
          <w:szCs w:val="28"/>
          <w:lang w:val="en-US"/>
        </w:rPr>
      </w:pPr>
    </w:p>
    <w:p w14:paraId="48D3AF38" w14:textId="77777777" w:rsidR="005D287C" w:rsidRPr="005D287C" w:rsidRDefault="005D287C" w:rsidP="005D287C">
      <w:pPr>
        <w:pStyle w:val="ListParagraph"/>
        <w:numPr>
          <w:ilvl w:val="0"/>
          <w:numId w:val="3"/>
        </w:numPr>
        <w:spacing w:before="12" w:after="12"/>
        <w:jc w:val="both"/>
        <w:outlineLvl w:val="1"/>
        <w:rPr>
          <w:rFonts w:ascii="Times New Roman" w:hAnsi="Times New Roman" w:cs="Times New Roman"/>
          <w:b/>
          <w:sz w:val="24"/>
          <w:szCs w:val="24"/>
          <w:lang w:val="en-US"/>
        </w:rPr>
      </w:pPr>
      <w:r w:rsidRPr="005D287C">
        <w:rPr>
          <w:rFonts w:ascii="Times New Roman" w:hAnsi="Times New Roman" w:cs="Times New Roman"/>
          <w:b/>
          <w:sz w:val="24"/>
          <w:szCs w:val="24"/>
          <w:lang w:val="en-US"/>
        </w:rPr>
        <w:t>Đặt hàng trực tiếp:</w:t>
      </w:r>
    </w:p>
    <w:p w14:paraId="7BF5E543" w14:textId="77777777" w:rsidR="005D287C" w:rsidRPr="008D12AD" w:rsidRDefault="005D287C" w:rsidP="005D287C">
      <w:pPr>
        <w:pStyle w:val="Heading3"/>
        <w:spacing w:before="12" w:after="12"/>
        <w:ind w:firstLine="567"/>
        <w:jc w:val="both"/>
        <w:rPr>
          <w:rFonts w:ascii="Times New Roman" w:eastAsia="Times New Roman" w:hAnsi="Times New Roman" w:cs="Times New Roman"/>
          <w:b/>
          <w:i/>
          <w:color w:val="auto"/>
          <w:lang w:val="en-US"/>
        </w:rPr>
      </w:pPr>
      <w:r w:rsidRPr="008D12AD">
        <w:rPr>
          <w:rFonts w:ascii="Times New Roman" w:eastAsia="Times New Roman" w:hAnsi="Times New Roman" w:cs="Times New Roman"/>
          <w:b/>
          <w:i/>
          <w:color w:val="auto"/>
          <w:u w:val="single"/>
          <w:lang w:val="en-US"/>
        </w:rPr>
        <w:t>Bước 1</w:t>
      </w:r>
      <w:r w:rsidRPr="008D12AD">
        <w:rPr>
          <w:rFonts w:ascii="Times New Roman" w:eastAsia="Times New Roman" w:hAnsi="Times New Roman" w:cs="Times New Roman"/>
          <w:b/>
          <w:i/>
          <w:color w:val="auto"/>
          <w:lang w:val="en-US"/>
        </w:rPr>
        <w:t>: Điền thông tin</w:t>
      </w:r>
    </w:p>
    <w:p w14:paraId="23692717" w14:textId="77777777" w:rsidR="005D287C" w:rsidRPr="000F67A4" w:rsidRDefault="005D287C" w:rsidP="005D287C">
      <w:pPr>
        <w:spacing w:before="12" w:after="12"/>
        <w:ind w:left="567"/>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Tư Vấn Viên điền mã số Hợp Đồng, tên và số lượng các sản phẩm muốn mua vào Phiếu mua hàng theo mẫu mà Công ty phát hành sau đó chuyển cho Nhân viên của Siberian Health;</w:t>
      </w:r>
    </w:p>
    <w:p w14:paraId="140D58A0" w14:textId="77777777" w:rsidR="005D287C" w:rsidRPr="008D12AD" w:rsidRDefault="005D287C" w:rsidP="005D287C">
      <w:pPr>
        <w:pStyle w:val="Heading3"/>
        <w:spacing w:before="12" w:after="12"/>
        <w:ind w:firstLine="567"/>
        <w:jc w:val="both"/>
        <w:rPr>
          <w:rFonts w:ascii="Times New Roman" w:eastAsia="Times New Roman" w:hAnsi="Times New Roman" w:cs="Times New Roman"/>
          <w:b/>
          <w:i/>
          <w:color w:val="auto"/>
          <w:lang w:val="en-US"/>
        </w:rPr>
      </w:pPr>
      <w:r w:rsidRPr="008D12AD">
        <w:rPr>
          <w:rFonts w:ascii="Times New Roman" w:eastAsia="Times New Roman" w:hAnsi="Times New Roman" w:cs="Times New Roman"/>
          <w:b/>
          <w:i/>
          <w:color w:val="auto"/>
          <w:u w:val="single"/>
          <w:lang w:val="en-US"/>
        </w:rPr>
        <w:t>Bước 2</w:t>
      </w:r>
      <w:r w:rsidRPr="008D12AD">
        <w:rPr>
          <w:rFonts w:ascii="Times New Roman" w:eastAsia="Times New Roman" w:hAnsi="Times New Roman" w:cs="Times New Roman"/>
          <w:i/>
          <w:color w:val="auto"/>
          <w:lang w:val="en-US"/>
        </w:rPr>
        <w:t xml:space="preserve">: </w:t>
      </w:r>
      <w:r w:rsidRPr="008D12AD">
        <w:rPr>
          <w:rFonts w:ascii="Times New Roman" w:eastAsia="Times New Roman" w:hAnsi="Times New Roman" w:cs="Times New Roman"/>
          <w:b/>
          <w:i/>
          <w:color w:val="auto"/>
          <w:lang w:val="en-US"/>
        </w:rPr>
        <w:t xml:space="preserve">Nhập thông tin </w:t>
      </w:r>
    </w:p>
    <w:p w14:paraId="5F0DBF99" w14:textId="77777777" w:rsidR="005D287C" w:rsidRPr="000F67A4" w:rsidRDefault="005D287C" w:rsidP="005D287C">
      <w:pPr>
        <w:spacing w:before="12" w:after="12"/>
        <w:ind w:left="567"/>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Nhân viên của Siberian Health tiến hành nhập thông tin của Phiếu mua hàng vào hệ thống của Công ty và thông báo cho Tư Vấn Viên số tiền phải thanh toán,</w:t>
      </w:r>
    </w:p>
    <w:p w14:paraId="2D7C49BE" w14:textId="77777777" w:rsidR="005D287C" w:rsidRPr="008D12AD" w:rsidRDefault="005D287C" w:rsidP="005D287C">
      <w:pPr>
        <w:pStyle w:val="Heading3"/>
        <w:spacing w:before="12" w:after="12"/>
        <w:ind w:firstLine="567"/>
        <w:jc w:val="both"/>
        <w:rPr>
          <w:rFonts w:ascii="Times New Roman" w:eastAsia="Times New Roman" w:hAnsi="Times New Roman" w:cs="Times New Roman"/>
          <w:i/>
          <w:color w:val="auto"/>
          <w:lang w:val="en-US"/>
        </w:rPr>
      </w:pPr>
      <w:r w:rsidRPr="008D12AD">
        <w:rPr>
          <w:rFonts w:ascii="Times New Roman" w:eastAsia="Times New Roman" w:hAnsi="Times New Roman" w:cs="Times New Roman"/>
          <w:b/>
          <w:i/>
          <w:color w:val="auto"/>
          <w:u w:val="single"/>
          <w:lang w:val="en-US"/>
        </w:rPr>
        <w:t>Bước 3</w:t>
      </w:r>
      <w:r w:rsidRPr="008D12AD">
        <w:rPr>
          <w:rFonts w:ascii="Times New Roman" w:eastAsia="Times New Roman" w:hAnsi="Times New Roman" w:cs="Times New Roman"/>
          <w:i/>
          <w:color w:val="auto"/>
          <w:lang w:val="en-US"/>
        </w:rPr>
        <w:t xml:space="preserve">: </w:t>
      </w:r>
      <w:r w:rsidRPr="008D12AD">
        <w:rPr>
          <w:rFonts w:ascii="Times New Roman" w:eastAsia="Times New Roman" w:hAnsi="Times New Roman" w:cs="Times New Roman"/>
          <w:b/>
          <w:i/>
          <w:color w:val="auto"/>
          <w:lang w:val="en-US"/>
        </w:rPr>
        <w:t>Thanh toán</w:t>
      </w:r>
    </w:p>
    <w:p w14:paraId="1425CCDA" w14:textId="77777777" w:rsidR="005D287C" w:rsidRPr="000F67A4" w:rsidRDefault="005D287C" w:rsidP="005D287C">
      <w:pPr>
        <w:spacing w:before="12" w:after="12"/>
        <w:ind w:left="567"/>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 xml:space="preserve">Tư Vấn Viên thanh toán tiền cho Nhân viên Siberian Health, Nhân viên Siberian Health  in ra 3 liên Hóa đơn bán hàng kèm Phiếu xuất kho gửi Tư Vấn Viên 01 Hóa đơn bán hàng kèm Phiếu xuất kho đóng dấu “Đã thu tiền” để Tư Vấn Viên xác nhận và ký, gửi kho 01 liên kèm Phiếu xuất kho và lưu lại 1 liên Hóa đơn bán hàng kèm Phiếu xuất kho. </w:t>
      </w:r>
    </w:p>
    <w:p w14:paraId="09307DF9" w14:textId="77777777" w:rsidR="005D287C" w:rsidRPr="008D12AD" w:rsidRDefault="005D287C" w:rsidP="005D287C">
      <w:pPr>
        <w:pStyle w:val="Heading3"/>
        <w:spacing w:before="12" w:after="12"/>
        <w:ind w:firstLine="567"/>
        <w:jc w:val="both"/>
        <w:rPr>
          <w:rFonts w:ascii="Times New Roman" w:eastAsia="Times New Roman" w:hAnsi="Times New Roman" w:cs="Times New Roman"/>
          <w:b/>
          <w:i/>
          <w:color w:val="auto"/>
          <w:lang w:val="en-US"/>
        </w:rPr>
      </w:pPr>
      <w:r w:rsidRPr="008D12AD">
        <w:rPr>
          <w:rFonts w:ascii="Times New Roman" w:eastAsia="Times New Roman" w:hAnsi="Times New Roman" w:cs="Times New Roman"/>
          <w:b/>
          <w:i/>
          <w:color w:val="auto"/>
          <w:u w:val="single"/>
          <w:lang w:val="en-US"/>
        </w:rPr>
        <w:t>Bước 4</w:t>
      </w:r>
      <w:r w:rsidRPr="008D12AD">
        <w:rPr>
          <w:rFonts w:ascii="Times New Roman" w:eastAsia="Times New Roman" w:hAnsi="Times New Roman" w:cs="Times New Roman"/>
          <w:b/>
          <w:i/>
          <w:color w:val="auto"/>
          <w:lang w:val="en-US"/>
        </w:rPr>
        <w:t>: Giao hàng</w:t>
      </w:r>
    </w:p>
    <w:p w14:paraId="245D6478" w14:textId="77777777" w:rsidR="005D287C" w:rsidRPr="000F67A4" w:rsidRDefault="005D287C" w:rsidP="005D287C">
      <w:pPr>
        <w:spacing w:before="12" w:after="12"/>
        <w:ind w:left="567"/>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en-US"/>
        </w:rPr>
        <w:t>Tư Vấn Viên nhận hàng tại quầy giao hàng, nhân viên giao hàng của Siberian Health sẽ giao lại cho Tư Vấn Viên 1 liên Hóa đơn bán hàng kiêm Phiếu xuất kho đã ký tên và đóng dấu “Đã giao hàng” đồng thời lưu lại 1 liên Hóa đơn bán hàng kèm Phiếu xuất kho.</w:t>
      </w:r>
    </w:p>
    <w:p w14:paraId="2DE40D1C" w14:textId="77777777" w:rsidR="005D287C" w:rsidRPr="005D287C" w:rsidRDefault="005D287C" w:rsidP="005D287C">
      <w:pPr>
        <w:pStyle w:val="ListParagraph"/>
        <w:numPr>
          <w:ilvl w:val="0"/>
          <w:numId w:val="3"/>
        </w:numPr>
        <w:spacing w:before="12" w:after="12"/>
        <w:jc w:val="both"/>
        <w:outlineLvl w:val="2"/>
        <w:rPr>
          <w:rFonts w:ascii="Times New Roman" w:hAnsi="Times New Roman" w:cs="Times New Roman"/>
          <w:b/>
          <w:sz w:val="24"/>
          <w:szCs w:val="24"/>
          <w:lang w:val="en-US"/>
        </w:rPr>
      </w:pPr>
      <w:r w:rsidRPr="005D287C">
        <w:rPr>
          <w:rFonts w:ascii="Times New Roman" w:hAnsi="Times New Roman" w:cs="Times New Roman"/>
          <w:b/>
          <w:sz w:val="24"/>
          <w:szCs w:val="24"/>
          <w:lang w:val="en-US"/>
        </w:rPr>
        <w:t>Đặt hàng online:</w:t>
      </w:r>
    </w:p>
    <w:p w14:paraId="20D7C9E2" w14:textId="77777777" w:rsidR="005D287C" w:rsidRPr="005D287C" w:rsidRDefault="005D287C" w:rsidP="005D287C">
      <w:pPr>
        <w:spacing w:before="12" w:after="12"/>
        <w:ind w:firstLine="567"/>
        <w:jc w:val="both"/>
        <w:outlineLvl w:val="2"/>
        <w:rPr>
          <w:rFonts w:ascii="Times New Roman" w:hAnsi="Times New Roman" w:cs="Times New Roman"/>
          <w:b/>
          <w:sz w:val="24"/>
          <w:szCs w:val="24"/>
          <w:lang w:val="en-US"/>
        </w:rPr>
      </w:pPr>
      <w:r w:rsidRPr="005D287C">
        <w:rPr>
          <w:rFonts w:ascii="Times New Roman" w:hAnsi="Times New Roman" w:cs="Times New Roman"/>
          <w:b/>
          <w:sz w:val="24"/>
          <w:szCs w:val="24"/>
          <w:lang w:val="en-US"/>
        </w:rPr>
        <w:t>Quy trình mua hàng online Siberian Health:</w:t>
      </w:r>
    </w:p>
    <w:p w14:paraId="1168AD5C"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proofErr w:type="spellStart"/>
      <w:r w:rsidRPr="008D12AD">
        <w:rPr>
          <w:rFonts w:ascii="Times New Roman" w:hAnsi="Times New Roman" w:cs="Times New Roman"/>
          <w:b/>
          <w:i/>
          <w:sz w:val="24"/>
          <w:szCs w:val="24"/>
          <w:u w:val="single"/>
          <w:lang w:val="en-US"/>
        </w:rPr>
        <w:t>Buớc</w:t>
      </w:r>
      <w:proofErr w:type="spellEnd"/>
      <w:r w:rsidRPr="008D12AD">
        <w:rPr>
          <w:rFonts w:ascii="Times New Roman" w:hAnsi="Times New Roman" w:cs="Times New Roman"/>
          <w:b/>
          <w:i/>
          <w:sz w:val="24"/>
          <w:szCs w:val="24"/>
          <w:u w:val="single"/>
          <w:lang w:val="en-US"/>
        </w:rPr>
        <w:t xml:space="preserve"> 1</w:t>
      </w:r>
      <w:r w:rsidRPr="000F67A4">
        <w:rPr>
          <w:rFonts w:ascii="Times New Roman" w:hAnsi="Times New Roman" w:cs="Times New Roman"/>
          <w:sz w:val="24"/>
          <w:szCs w:val="24"/>
          <w:lang w:val="en-US"/>
        </w:rPr>
        <w:t xml:space="preserve">: Tư Vấn Viên truy cập vào website của công ty: </w:t>
      </w:r>
    </w:p>
    <w:p w14:paraId="77CF561F" w14:textId="77777777" w:rsidR="005D287C" w:rsidRPr="008D12AD" w:rsidRDefault="005D287C" w:rsidP="005D287C">
      <w:pPr>
        <w:pStyle w:val="ListParagraph"/>
        <w:spacing w:before="12" w:after="12"/>
        <w:ind w:left="567"/>
        <w:jc w:val="both"/>
        <w:outlineLvl w:val="2"/>
        <w:rPr>
          <w:rFonts w:ascii="Times New Roman" w:hAnsi="Times New Roman" w:cs="Times New Roman"/>
          <w:sz w:val="24"/>
          <w:szCs w:val="24"/>
          <w:lang w:val="en-US"/>
        </w:rPr>
      </w:pPr>
      <w:hyperlink r:id="rId8" w:history="1">
        <w:r w:rsidRPr="008D12AD">
          <w:rPr>
            <w:rStyle w:val="Hyperlink"/>
            <w:rFonts w:ascii="Times New Roman" w:hAnsi="Times New Roman" w:cs="Times New Roman"/>
            <w:sz w:val="24"/>
            <w:szCs w:val="24"/>
            <w:lang w:val="en-US"/>
          </w:rPr>
          <w:t>https://vn.siberianhealth.com</w:t>
        </w:r>
      </w:hyperlink>
      <w:r w:rsidRPr="008D12AD">
        <w:rPr>
          <w:rFonts w:ascii="Times New Roman" w:hAnsi="Times New Roman" w:cs="Times New Roman"/>
          <w:sz w:val="24"/>
          <w:szCs w:val="24"/>
          <w:lang w:val="en-US"/>
        </w:rPr>
        <w:t xml:space="preserve"> </w:t>
      </w:r>
      <w:r w:rsidRPr="008D12AD" w:rsidDel="006669C7">
        <w:rPr>
          <w:rFonts w:ascii="Times New Roman" w:hAnsi="Times New Roman" w:cs="Times New Roman"/>
          <w:sz w:val="24"/>
          <w:szCs w:val="24"/>
          <w:lang w:val="en-US"/>
        </w:rPr>
        <w:t xml:space="preserve"> </w:t>
      </w:r>
      <w:r w:rsidRPr="008D12AD">
        <w:rPr>
          <w:rFonts w:ascii="Times New Roman" w:hAnsi="Times New Roman" w:cs="Times New Roman"/>
          <w:sz w:val="24"/>
          <w:szCs w:val="24"/>
          <w:lang w:val="en-US"/>
        </w:rPr>
        <w:t>để tìm kiếm sản phẩm</w:t>
      </w:r>
    </w:p>
    <w:p w14:paraId="6827C9D6"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2</w:t>
      </w:r>
      <w:r w:rsidRPr="000F67A4">
        <w:rPr>
          <w:rFonts w:ascii="Times New Roman" w:hAnsi="Times New Roman" w:cs="Times New Roman"/>
          <w:sz w:val="24"/>
          <w:szCs w:val="24"/>
          <w:lang w:val="en-US"/>
        </w:rPr>
        <w:t>: Chọn sản phẩm cho vào giỏ hàng</w:t>
      </w:r>
    </w:p>
    <w:p w14:paraId="59770A35"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3</w:t>
      </w:r>
      <w:r w:rsidRPr="000F67A4">
        <w:rPr>
          <w:rFonts w:ascii="Times New Roman" w:hAnsi="Times New Roman" w:cs="Times New Roman"/>
          <w:sz w:val="24"/>
          <w:szCs w:val="24"/>
          <w:lang w:val="en-US"/>
        </w:rPr>
        <w:t>: Kiểm tra thông tin sản phẩm trong giỏ hàng</w:t>
      </w:r>
    </w:p>
    <w:p w14:paraId="46CF6992"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4</w:t>
      </w:r>
      <w:r w:rsidRPr="000F67A4">
        <w:rPr>
          <w:rFonts w:ascii="Times New Roman" w:hAnsi="Times New Roman" w:cs="Times New Roman"/>
          <w:sz w:val="24"/>
          <w:szCs w:val="24"/>
          <w:lang w:val="en-US"/>
        </w:rPr>
        <w:t>: Thêm sản phẩm và xác nhận giỏ hàng</w:t>
      </w:r>
    </w:p>
    <w:p w14:paraId="1E11E979"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5</w:t>
      </w:r>
      <w:r w:rsidRPr="000F67A4">
        <w:rPr>
          <w:rFonts w:ascii="Times New Roman" w:hAnsi="Times New Roman" w:cs="Times New Roman"/>
          <w:sz w:val="24"/>
          <w:szCs w:val="24"/>
          <w:lang w:val="en-US"/>
        </w:rPr>
        <w:t>: Điền thông tin khách hàng và thông tin người nhận hàng</w:t>
      </w:r>
    </w:p>
    <w:p w14:paraId="30367BDC"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6</w:t>
      </w:r>
      <w:r w:rsidRPr="000F67A4">
        <w:rPr>
          <w:rFonts w:ascii="Times New Roman" w:hAnsi="Times New Roman" w:cs="Times New Roman"/>
          <w:sz w:val="24"/>
          <w:szCs w:val="24"/>
          <w:lang w:val="en-US"/>
        </w:rPr>
        <w:t>: Kiểm tra đơn hàng và chọn hình thức thanh toán</w:t>
      </w:r>
    </w:p>
    <w:p w14:paraId="353A638A" w14:textId="77777777" w:rsidR="005D287C" w:rsidRPr="000F67A4"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7</w:t>
      </w:r>
      <w:r w:rsidRPr="000F67A4">
        <w:rPr>
          <w:rFonts w:ascii="Times New Roman" w:hAnsi="Times New Roman" w:cs="Times New Roman"/>
          <w:sz w:val="24"/>
          <w:szCs w:val="24"/>
          <w:lang w:val="en-US"/>
        </w:rPr>
        <w:t>: Thanh toán đơn hàng bằng thẻ visa thông qua việc nhập mã thẻ và các thông tin trên thẻ</w:t>
      </w:r>
    </w:p>
    <w:p w14:paraId="1C097CF4" w14:textId="77777777" w:rsidR="005D287C"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8</w:t>
      </w:r>
      <w:r w:rsidRPr="000F67A4">
        <w:rPr>
          <w:rFonts w:ascii="Times New Roman" w:hAnsi="Times New Roman" w:cs="Times New Roman"/>
          <w:sz w:val="24"/>
          <w:szCs w:val="24"/>
          <w:lang w:val="en-US"/>
        </w:rPr>
        <w:t>: Sau khi thanh toán, Công ty sẽ tiến hành xuất hóa đơn đối với đơn hàng đã mua và gửi thông báo xác nhận đơn hàng cho Tư Vấn Viên thông qua email mà Tư Vấn Viên đã đăng ký</w:t>
      </w:r>
    </w:p>
    <w:p w14:paraId="330B4B9F" w14:textId="77777777" w:rsidR="005D287C" w:rsidRPr="005D287C" w:rsidRDefault="005D287C" w:rsidP="005D287C">
      <w:pPr>
        <w:pStyle w:val="ListParagraph"/>
        <w:spacing w:before="12" w:after="12"/>
        <w:ind w:left="567"/>
        <w:jc w:val="both"/>
        <w:outlineLvl w:val="2"/>
        <w:rPr>
          <w:rFonts w:ascii="Times New Roman" w:hAnsi="Times New Roman" w:cs="Times New Roman"/>
          <w:sz w:val="24"/>
          <w:szCs w:val="24"/>
          <w:lang w:val="en-US"/>
        </w:rPr>
      </w:pPr>
      <w:r w:rsidRPr="008D12AD">
        <w:rPr>
          <w:rFonts w:ascii="Times New Roman" w:hAnsi="Times New Roman" w:cs="Times New Roman"/>
          <w:b/>
          <w:i/>
          <w:sz w:val="24"/>
          <w:szCs w:val="24"/>
          <w:u w:val="single"/>
          <w:lang w:val="en-US"/>
        </w:rPr>
        <w:t>Bước 9</w:t>
      </w:r>
      <w:r w:rsidRPr="000F67A4">
        <w:rPr>
          <w:rFonts w:ascii="Times New Roman" w:hAnsi="Times New Roman" w:cs="Times New Roman"/>
          <w:sz w:val="24"/>
          <w:szCs w:val="24"/>
          <w:lang w:val="en-US"/>
        </w:rPr>
        <w:t xml:space="preserve">: </w:t>
      </w:r>
      <w:r w:rsidRPr="000F67A4">
        <w:rPr>
          <w:rFonts w:ascii="Times New Roman" w:hAnsi="Times New Roman" w:cs="Times New Roman"/>
          <w:sz w:val="24"/>
          <w:szCs w:val="24"/>
          <w:lang w:val="vi-VN"/>
        </w:rPr>
        <w:t xml:space="preserve">Trong thời hạn 30 (ba mươi) ngày kể từ ngày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lang w:val="vi-VN"/>
        </w:rPr>
        <w:t xml:space="preserve"> thanh toán đầy đủ theo đơn hàng đã đăng ký, đơn vị vận chuyển hàng hóa do </w:t>
      </w:r>
      <w:r w:rsidRPr="000F67A4">
        <w:rPr>
          <w:rFonts w:ascii="Times New Roman" w:eastAsia="Times New Roman" w:hAnsi="Times New Roman" w:cs="Times New Roman"/>
          <w:sz w:val="24"/>
          <w:szCs w:val="24"/>
          <w:lang w:val="en-US"/>
        </w:rPr>
        <w:t>Siberian Health</w:t>
      </w:r>
      <w:r w:rsidRPr="000F67A4">
        <w:rPr>
          <w:rFonts w:ascii="Times New Roman" w:hAnsi="Times New Roman" w:cs="Times New Roman"/>
          <w:sz w:val="24"/>
          <w:szCs w:val="24"/>
          <w:lang w:val="en-US"/>
        </w:rPr>
        <w:t xml:space="preserve"> </w:t>
      </w:r>
      <w:r w:rsidRPr="000F67A4">
        <w:rPr>
          <w:rFonts w:ascii="Times New Roman" w:hAnsi="Times New Roman" w:cs="Times New Roman"/>
          <w:sz w:val="24"/>
          <w:szCs w:val="24"/>
          <w:lang w:val="vi-VN"/>
        </w:rPr>
        <w:t xml:space="preserve">thuê sẽ thực hiện giao hàng hóa đến địa chỉ mà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lang w:val="vi-VN"/>
        </w:rPr>
        <w:t xml:space="preserve"> đã đăng ký</w:t>
      </w:r>
      <w:r w:rsidRPr="000F67A4">
        <w:rPr>
          <w:rFonts w:ascii="Times New Roman" w:hAnsi="Times New Roman" w:cs="Times New Roman"/>
          <w:sz w:val="24"/>
          <w:szCs w:val="24"/>
        </w:rPr>
        <w:t xml:space="preserve">,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rPr>
        <w:t xml:space="preserve"> nhận hàng và liên 2 của hóa đơn đồng thời ký xác nhận vào chứng từ giao hàng để </w:t>
      </w:r>
      <w:r w:rsidRPr="000F67A4">
        <w:rPr>
          <w:rFonts w:ascii="Times New Roman" w:eastAsia="Times New Roman" w:hAnsi="Times New Roman" w:cs="Times New Roman"/>
          <w:sz w:val="24"/>
          <w:szCs w:val="24"/>
          <w:lang w:val="en-US"/>
        </w:rPr>
        <w:t>Siberian Health</w:t>
      </w:r>
      <w:r w:rsidRPr="000F67A4">
        <w:rPr>
          <w:rFonts w:ascii="Times New Roman" w:hAnsi="Times New Roman" w:cs="Times New Roman"/>
          <w:sz w:val="24"/>
          <w:szCs w:val="24"/>
        </w:rPr>
        <w:t xml:space="preserve"> lưu lại làm chứng từ giao hàng.</w:t>
      </w:r>
    </w:p>
    <w:p w14:paraId="5360E854" w14:textId="77777777" w:rsidR="005D287C" w:rsidRPr="008D12AD" w:rsidRDefault="005D287C" w:rsidP="005D287C">
      <w:pPr>
        <w:pStyle w:val="BodyText"/>
        <w:tabs>
          <w:tab w:val="left" w:pos="10260"/>
        </w:tabs>
        <w:spacing w:before="12" w:after="12"/>
        <w:ind w:left="567" w:right="20"/>
        <w:jc w:val="both"/>
        <w:rPr>
          <w:rFonts w:ascii="Times New Roman" w:hAnsi="Times New Roman" w:cs="Times New Roman"/>
          <w:sz w:val="24"/>
          <w:szCs w:val="24"/>
          <w:shd w:val="clear" w:color="auto" w:fill="FFFFFF"/>
        </w:rPr>
      </w:pPr>
      <w:bookmarkStart w:id="0" w:name="_GoBack"/>
      <w:bookmarkEnd w:id="0"/>
      <w:r w:rsidRPr="000F67A4">
        <w:rPr>
          <w:rFonts w:ascii="Times New Roman" w:hAnsi="Times New Roman" w:cs="Times New Roman"/>
          <w:sz w:val="24"/>
          <w:szCs w:val="24"/>
          <w:lang w:val="vi-VN"/>
        </w:rPr>
        <w:t xml:space="preserve">Trong thời hạn nói trên, nếu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lang w:val="vi-VN"/>
        </w:rPr>
        <w:t xml:space="preserve"> không nhận hàng từ </w:t>
      </w:r>
      <w:r w:rsidRPr="000F67A4">
        <w:rPr>
          <w:rFonts w:ascii="Times New Roman" w:eastAsia="Times New Roman" w:hAnsi="Times New Roman" w:cs="Times New Roman"/>
          <w:sz w:val="24"/>
          <w:szCs w:val="24"/>
          <w:lang w:val="en-US"/>
        </w:rPr>
        <w:t>Siberian Health</w:t>
      </w:r>
      <w:r w:rsidRPr="000F67A4">
        <w:rPr>
          <w:rFonts w:ascii="Times New Roman" w:hAnsi="Times New Roman" w:cs="Times New Roman"/>
          <w:sz w:val="24"/>
          <w:szCs w:val="24"/>
          <w:lang w:val="en-US"/>
        </w:rPr>
        <w:t xml:space="preserve"> </w:t>
      </w:r>
      <w:r w:rsidRPr="000F67A4">
        <w:rPr>
          <w:rFonts w:ascii="Times New Roman" w:hAnsi="Times New Roman" w:cs="Times New Roman"/>
          <w:sz w:val="24"/>
          <w:szCs w:val="24"/>
          <w:lang w:val="vi-VN"/>
        </w:rPr>
        <w:t xml:space="preserve">thì </w:t>
      </w:r>
      <w:r w:rsidRPr="000F67A4">
        <w:rPr>
          <w:rFonts w:ascii="Times New Roman" w:eastAsia="Times New Roman" w:hAnsi="Times New Roman" w:cs="Times New Roman"/>
          <w:sz w:val="24"/>
          <w:szCs w:val="24"/>
          <w:lang w:val="en-US"/>
        </w:rPr>
        <w:t>Siberian Health</w:t>
      </w:r>
      <w:r w:rsidRPr="000F67A4">
        <w:rPr>
          <w:rFonts w:ascii="Times New Roman" w:hAnsi="Times New Roman" w:cs="Times New Roman"/>
          <w:sz w:val="24"/>
          <w:szCs w:val="24"/>
          <w:lang w:val="vi-VN"/>
        </w:rPr>
        <w:t xml:space="preserve"> sẽ thực hiện hủy giao dịch và trả lại toàn bộ số tiền đã mua hàng cho </w:t>
      </w:r>
      <w:r w:rsidRPr="000F67A4">
        <w:rPr>
          <w:rFonts w:ascii="Times New Roman" w:hAnsi="Times New Roman" w:cs="Times New Roman"/>
          <w:sz w:val="24"/>
          <w:szCs w:val="24"/>
          <w:lang w:val="en-US"/>
        </w:rPr>
        <w:t>Tư Vấn Viên</w:t>
      </w:r>
      <w:r w:rsidRPr="000F67A4">
        <w:rPr>
          <w:rFonts w:ascii="Times New Roman" w:hAnsi="Times New Roman" w:cs="Times New Roman"/>
          <w:sz w:val="24"/>
          <w:szCs w:val="24"/>
          <w:lang w:val="vi-VN"/>
        </w:rPr>
        <w:t>.</w:t>
      </w:r>
      <w:r w:rsidRPr="008D12AD">
        <w:rPr>
          <w:rFonts w:ascii="Times New Roman" w:hAnsi="Times New Roman" w:cs="Times New Roman"/>
          <w:sz w:val="24"/>
          <w:szCs w:val="24"/>
          <w:shd w:val="clear" w:color="auto" w:fill="FFFFFF"/>
        </w:rPr>
        <w:t>.</w:t>
      </w:r>
    </w:p>
    <w:p w14:paraId="47BDC8FD" w14:textId="77777777" w:rsidR="005D287C" w:rsidRDefault="005D287C"/>
    <w:sectPr w:rsidR="005D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04"/>
    <w:multiLevelType w:val="multilevel"/>
    <w:tmpl w:val="D9A06752"/>
    <w:lvl w:ilvl="0">
      <w:start w:val="3"/>
      <w:numFmt w:val="upperRoman"/>
      <w:lvlText w:val="%1."/>
      <w:lvlJc w:val="left"/>
      <w:pPr>
        <w:ind w:left="502" w:hanging="720"/>
      </w:pPr>
      <w:rPr>
        <w:rFonts w:eastAsia="Calibri" w:hint="default"/>
        <w:b/>
        <w:color w:val="auto"/>
      </w:rPr>
    </w:lvl>
    <w:lvl w:ilvl="1">
      <w:start w:val="2"/>
      <w:numFmt w:val="decimal"/>
      <w:isLgl/>
      <w:lvlText w:val="%1.%2."/>
      <w:lvlJc w:val="left"/>
      <w:pPr>
        <w:ind w:left="1004" w:hanging="720"/>
      </w:pPr>
      <w:rPr>
        <w:rFonts w:eastAsia="Times New Roman" w:hint="default"/>
        <w:b/>
      </w:rPr>
    </w:lvl>
    <w:lvl w:ilvl="2">
      <w:start w:val="1"/>
      <w:numFmt w:val="decimal"/>
      <w:isLgl/>
      <w:lvlText w:val="%1.%2.%3."/>
      <w:lvlJc w:val="left"/>
      <w:pPr>
        <w:ind w:left="938" w:hanging="720"/>
      </w:pPr>
      <w:rPr>
        <w:rFonts w:eastAsia="Times New Roman" w:hint="default"/>
      </w:rPr>
    </w:lvl>
    <w:lvl w:ilvl="3">
      <w:start w:val="1"/>
      <w:numFmt w:val="decimal"/>
      <w:isLgl/>
      <w:lvlText w:val="%1.%2.%3.%4."/>
      <w:lvlJc w:val="left"/>
      <w:pPr>
        <w:ind w:left="1516" w:hanging="1080"/>
      </w:pPr>
      <w:rPr>
        <w:rFonts w:eastAsia="Times New Roman" w:hint="default"/>
      </w:rPr>
    </w:lvl>
    <w:lvl w:ilvl="4">
      <w:start w:val="1"/>
      <w:numFmt w:val="decimal"/>
      <w:isLgl/>
      <w:lvlText w:val="%1.%2.%3.%4.%5."/>
      <w:lvlJc w:val="left"/>
      <w:pPr>
        <w:ind w:left="1734" w:hanging="1080"/>
      </w:pPr>
      <w:rPr>
        <w:rFonts w:eastAsia="Times New Roman" w:hint="default"/>
      </w:rPr>
    </w:lvl>
    <w:lvl w:ilvl="5">
      <w:start w:val="1"/>
      <w:numFmt w:val="decimal"/>
      <w:isLgl/>
      <w:lvlText w:val="%1.%2.%3.%4.%5.%6."/>
      <w:lvlJc w:val="left"/>
      <w:pPr>
        <w:ind w:left="2312" w:hanging="1440"/>
      </w:pPr>
      <w:rPr>
        <w:rFonts w:eastAsia="Times New Roman" w:hint="default"/>
      </w:rPr>
    </w:lvl>
    <w:lvl w:ilvl="6">
      <w:start w:val="1"/>
      <w:numFmt w:val="decimal"/>
      <w:isLgl/>
      <w:lvlText w:val="%1.%2.%3.%4.%5.%6.%7."/>
      <w:lvlJc w:val="left"/>
      <w:pPr>
        <w:ind w:left="2530" w:hanging="1440"/>
      </w:pPr>
      <w:rPr>
        <w:rFonts w:eastAsia="Times New Roman" w:hint="default"/>
      </w:rPr>
    </w:lvl>
    <w:lvl w:ilvl="7">
      <w:start w:val="1"/>
      <w:numFmt w:val="decimal"/>
      <w:isLgl/>
      <w:lvlText w:val="%1.%2.%3.%4.%5.%6.%7.%8."/>
      <w:lvlJc w:val="left"/>
      <w:pPr>
        <w:ind w:left="3108" w:hanging="1800"/>
      </w:pPr>
      <w:rPr>
        <w:rFonts w:eastAsia="Times New Roman" w:hint="default"/>
      </w:rPr>
    </w:lvl>
    <w:lvl w:ilvl="8">
      <w:start w:val="1"/>
      <w:numFmt w:val="decimal"/>
      <w:isLgl/>
      <w:lvlText w:val="%1.%2.%3.%4.%5.%6.%7.%8.%9."/>
      <w:lvlJc w:val="left"/>
      <w:pPr>
        <w:ind w:left="3326" w:hanging="1800"/>
      </w:pPr>
      <w:rPr>
        <w:rFonts w:eastAsia="Times New Roman" w:hint="default"/>
      </w:rPr>
    </w:lvl>
  </w:abstractNum>
  <w:abstractNum w:abstractNumId="1" w15:restartNumberingAfterBreak="0">
    <w:nsid w:val="65D323C5"/>
    <w:multiLevelType w:val="hybridMultilevel"/>
    <w:tmpl w:val="D148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42985"/>
    <w:multiLevelType w:val="hybridMultilevel"/>
    <w:tmpl w:val="EA6CC6FE"/>
    <w:lvl w:ilvl="0" w:tplc="A40E3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7C"/>
    <w:rsid w:val="005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EE85"/>
  <w15:chartTrackingRefBased/>
  <w15:docId w15:val="{3C9FB6DD-5B71-4888-BAEF-52880EFF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7C"/>
    <w:pPr>
      <w:suppressAutoHyphens/>
      <w:spacing w:after="200" w:line="276" w:lineRule="auto"/>
    </w:pPr>
    <w:rPr>
      <w:rFonts w:ascii="Calibri" w:eastAsia="Calibri" w:hAnsi="Calibri" w:cs="Calibri"/>
      <w:lang w:val="ru-RU" w:eastAsia="ar-SA"/>
    </w:rPr>
  </w:style>
  <w:style w:type="paragraph" w:styleId="Heading3">
    <w:name w:val="heading 3"/>
    <w:basedOn w:val="Normal"/>
    <w:next w:val="Normal"/>
    <w:link w:val="Heading3Char"/>
    <w:uiPriority w:val="9"/>
    <w:unhideWhenUsed/>
    <w:qFormat/>
    <w:rsid w:val="005D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287C"/>
    <w:rPr>
      <w:rFonts w:asciiTheme="majorHAnsi" w:eastAsiaTheme="majorEastAsia" w:hAnsiTheme="majorHAnsi" w:cstheme="majorBidi"/>
      <w:color w:val="1F3763" w:themeColor="accent1" w:themeShade="7F"/>
      <w:sz w:val="24"/>
      <w:szCs w:val="24"/>
      <w:lang w:val="ru-RU" w:eastAsia="ar-SA"/>
    </w:rPr>
  </w:style>
  <w:style w:type="paragraph" w:styleId="BodyText">
    <w:name w:val="Body Text"/>
    <w:basedOn w:val="Normal"/>
    <w:link w:val="BodyTextChar"/>
    <w:rsid w:val="005D287C"/>
    <w:pPr>
      <w:spacing w:after="120"/>
    </w:pPr>
  </w:style>
  <w:style w:type="character" w:customStyle="1" w:styleId="BodyTextChar">
    <w:name w:val="Body Text Char"/>
    <w:basedOn w:val="DefaultParagraphFont"/>
    <w:link w:val="BodyText"/>
    <w:rsid w:val="005D287C"/>
    <w:rPr>
      <w:rFonts w:ascii="Calibri" w:eastAsia="Calibri" w:hAnsi="Calibri" w:cs="Calibri"/>
      <w:lang w:val="ru-RU" w:eastAsia="ar-SA"/>
    </w:rPr>
  </w:style>
  <w:style w:type="paragraph" w:styleId="ListParagraph">
    <w:name w:val="List Paragraph"/>
    <w:basedOn w:val="Normal"/>
    <w:link w:val="ListParagraphChar"/>
    <w:uiPriority w:val="34"/>
    <w:qFormat/>
    <w:rsid w:val="005D287C"/>
    <w:pPr>
      <w:ind w:left="720"/>
      <w:contextualSpacing/>
    </w:pPr>
  </w:style>
  <w:style w:type="character" w:styleId="Hyperlink">
    <w:name w:val="Hyperlink"/>
    <w:uiPriority w:val="99"/>
    <w:unhideWhenUsed/>
    <w:rsid w:val="005D287C"/>
    <w:rPr>
      <w:color w:val="0000FF"/>
      <w:u w:val="single"/>
    </w:rPr>
  </w:style>
  <w:style w:type="character" w:customStyle="1" w:styleId="ListParagraphChar">
    <w:name w:val="List Paragraph Char"/>
    <w:link w:val="ListParagraph"/>
    <w:uiPriority w:val="34"/>
    <w:locked/>
    <w:rsid w:val="005D287C"/>
    <w:rPr>
      <w:rFonts w:ascii="Calibri" w:eastAsia="Calibri"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siberianhealth.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583696821B8E64185FE57C413A47F2E" ma:contentTypeVersion="10" ma:contentTypeDescription="Tạo tài liệu mới." ma:contentTypeScope="" ma:versionID="528d4196cf38656a74cb4f708897343b">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d541a1654066a189c3655022af097278"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51EA0-BB2D-4646-8DD6-5969611B8740}"/>
</file>

<file path=customXml/itemProps2.xml><?xml version="1.0" encoding="utf-8"?>
<ds:datastoreItem xmlns:ds="http://schemas.openxmlformats.org/officeDocument/2006/customXml" ds:itemID="{853EFAB8-938C-491E-AF92-06A3DAFA0EDA}">
  <ds:schemaRefs>
    <ds:schemaRef ds:uri="http://schemas.microsoft.com/sharepoint/v3/contenttype/forms"/>
  </ds:schemaRefs>
</ds:datastoreItem>
</file>

<file path=customXml/itemProps3.xml><?xml version="1.0" encoding="utf-8"?>
<ds:datastoreItem xmlns:ds="http://schemas.openxmlformats.org/officeDocument/2006/customXml" ds:itemID="{F9CC0E63-2F68-4F55-9C3F-513AC6D8F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Pham</dc:creator>
  <cp:keywords/>
  <dc:description/>
  <cp:lastModifiedBy>Ha Pham</cp:lastModifiedBy>
  <cp:revision>1</cp:revision>
  <dcterms:created xsi:type="dcterms:W3CDTF">2020-01-16T03:07:00Z</dcterms:created>
  <dcterms:modified xsi:type="dcterms:W3CDTF">2020-01-16T03:14:00Z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